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78" w:rsidRDefault="00000678" w:rsidP="00000678">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комбинированного вида № 5 города Ставрополя</w:t>
      </w:r>
    </w:p>
    <w:p w:rsidR="00000678" w:rsidRDefault="00000678" w:rsidP="00000678">
      <w:pPr>
        <w:jc w:val="center"/>
        <w:rPr>
          <w:rFonts w:ascii="Times New Roman" w:hAnsi="Times New Roman" w:cs="Times New Roman"/>
          <w:b/>
          <w:sz w:val="28"/>
          <w:szCs w:val="28"/>
        </w:rPr>
      </w:pPr>
    </w:p>
    <w:p w:rsidR="00000678" w:rsidRDefault="00000678" w:rsidP="00000678">
      <w:pPr>
        <w:jc w:val="center"/>
        <w:rPr>
          <w:rFonts w:ascii="Times New Roman" w:hAnsi="Times New Roman" w:cs="Times New Roman"/>
          <w:b/>
          <w:sz w:val="28"/>
          <w:szCs w:val="28"/>
        </w:rPr>
      </w:pPr>
    </w:p>
    <w:p w:rsidR="00000678" w:rsidRDefault="00000678" w:rsidP="00000678">
      <w:pPr>
        <w:jc w:val="center"/>
        <w:rPr>
          <w:rFonts w:ascii="Times New Roman" w:hAnsi="Times New Roman" w:cs="Times New Roman"/>
          <w:b/>
          <w:sz w:val="28"/>
          <w:szCs w:val="28"/>
        </w:rPr>
      </w:pPr>
    </w:p>
    <w:p w:rsidR="00000678" w:rsidRDefault="00000678" w:rsidP="00000678">
      <w:pPr>
        <w:jc w:val="center"/>
        <w:rPr>
          <w:rFonts w:ascii="Times New Roman" w:hAnsi="Times New Roman" w:cs="Times New Roman"/>
          <w:b/>
          <w:sz w:val="28"/>
          <w:szCs w:val="28"/>
        </w:rPr>
      </w:pPr>
    </w:p>
    <w:p w:rsidR="00000678" w:rsidRDefault="00000678" w:rsidP="00000678">
      <w:pPr>
        <w:jc w:val="center"/>
        <w:rPr>
          <w:rFonts w:ascii="Times New Roman" w:hAnsi="Times New Roman" w:cs="Times New Roman"/>
          <w:b/>
          <w:sz w:val="28"/>
          <w:szCs w:val="28"/>
        </w:rPr>
      </w:pPr>
    </w:p>
    <w:p w:rsidR="00000678" w:rsidRDefault="00000678" w:rsidP="00000678">
      <w:pPr>
        <w:jc w:val="center"/>
        <w:rPr>
          <w:rFonts w:ascii="Times New Roman" w:hAnsi="Times New Roman" w:cs="Times New Roman"/>
          <w:b/>
          <w:sz w:val="28"/>
          <w:szCs w:val="28"/>
        </w:rPr>
      </w:pPr>
    </w:p>
    <w:p w:rsidR="00000678" w:rsidRPr="002B09F9" w:rsidRDefault="00000678" w:rsidP="00000678">
      <w:pPr>
        <w:jc w:val="center"/>
        <w:rPr>
          <w:rFonts w:ascii="Times New Roman" w:hAnsi="Times New Roman" w:cs="Times New Roman"/>
          <w:b/>
          <w:sz w:val="28"/>
          <w:szCs w:val="28"/>
        </w:rPr>
      </w:pPr>
    </w:p>
    <w:p w:rsidR="00000678" w:rsidRPr="000114B0" w:rsidRDefault="00000678" w:rsidP="00000678">
      <w:pPr>
        <w:jc w:val="center"/>
        <w:rPr>
          <w:rFonts w:ascii="Times New Roman" w:hAnsi="Times New Roman" w:cs="Times New Roman"/>
          <w:b/>
          <w:sz w:val="44"/>
          <w:szCs w:val="44"/>
        </w:rPr>
      </w:pPr>
      <w:r w:rsidRPr="000114B0">
        <w:rPr>
          <w:rFonts w:ascii="Times New Roman" w:hAnsi="Times New Roman" w:cs="Times New Roman"/>
          <w:b/>
          <w:sz w:val="44"/>
          <w:szCs w:val="44"/>
        </w:rPr>
        <w:t>Консультация для родителей.</w:t>
      </w:r>
    </w:p>
    <w:p w:rsidR="00000678" w:rsidRPr="000114B0" w:rsidRDefault="00000678" w:rsidP="00000678">
      <w:pPr>
        <w:jc w:val="center"/>
        <w:rPr>
          <w:rFonts w:ascii="Times New Roman" w:hAnsi="Times New Roman" w:cs="Times New Roman"/>
          <w:b/>
          <w:sz w:val="44"/>
          <w:szCs w:val="44"/>
        </w:rPr>
      </w:pPr>
      <w:r w:rsidRPr="000114B0">
        <w:rPr>
          <w:rFonts w:ascii="Times New Roman" w:hAnsi="Times New Roman" w:cs="Times New Roman"/>
          <w:b/>
          <w:sz w:val="44"/>
          <w:szCs w:val="44"/>
        </w:rPr>
        <w:t>Тема: Соблюдение правил столового этикета.</w:t>
      </w:r>
    </w:p>
    <w:p w:rsidR="00000678" w:rsidRPr="000114B0" w:rsidRDefault="00000678" w:rsidP="00000678">
      <w:pPr>
        <w:jc w:val="center"/>
        <w:rPr>
          <w:rFonts w:ascii="Times New Roman" w:hAnsi="Times New Roman" w:cs="Times New Roman"/>
          <w:b/>
          <w:sz w:val="44"/>
          <w:szCs w:val="44"/>
        </w:rPr>
      </w:pPr>
    </w:p>
    <w:p w:rsidR="00000678" w:rsidRPr="000114B0" w:rsidRDefault="00000678" w:rsidP="00000678">
      <w:pPr>
        <w:jc w:val="center"/>
        <w:rPr>
          <w:rFonts w:ascii="Times New Roman" w:hAnsi="Times New Roman" w:cs="Times New Roman"/>
          <w:b/>
          <w:sz w:val="44"/>
          <w:szCs w:val="44"/>
        </w:rPr>
      </w:pPr>
    </w:p>
    <w:p w:rsidR="00000678" w:rsidRPr="000114B0" w:rsidRDefault="00000678" w:rsidP="00000678">
      <w:pPr>
        <w:jc w:val="right"/>
        <w:rPr>
          <w:rFonts w:ascii="Times New Roman" w:hAnsi="Times New Roman" w:cs="Times New Roman"/>
          <w:sz w:val="32"/>
          <w:szCs w:val="32"/>
        </w:rPr>
      </w:pPr>
      <w:r w:rsidRPr="000114B0">
        <w:rPr>
          <w:rFonts w:ascii="Times New Roman" w:hAnsi="Times New Roman" w:cs="Times New Roman"/>
          <w:sz w:val="32"/>
          <w:szCs w:val="32"/>
        </w:rPr>
        <w:t>Воспитатель: Валуйская Т.А.</w:t>
      </w:r>
    </w:p>
    <w:p w:rsidR="00000678" w:rsidRPr="00000678" w:rsidRDefault="00000678" w:rsidP="00000678">
      <w:pPr>
        <w:rPr>
          <w:rFonts w:ascii="Times New Roman" w:hAnsi="Times New Roman" w:cs="Times New Roman"/>
          <w:sz w:val="32"/>
          <w:szCs w:val="32"/>
        </w:rPr>
      </w:pPr>
      <w:bookmarkStart w:id="0" w:name="_GoBack"/>
      <w:bookmarkEnd w:id="0"/>
    </w:p>
    <w:p w:rsidR="00000678" w:rsidRPr="00000678" w:rsidRDefault="00000678" w:rsidP="00000678">
      <w:pPr>
        <w:rPr>
          <w:rFonts w:ascii="Times New Roman" w:hAnsi="Times New Roman" w:cs="Times New Roman"/>
          <w:sz w:val="32"/>
          <w:szCs w:val="32"/>
        </w:rPr>
      </w:pPr>
    </w:p>
    <w:p w:rsidR="00000678" w:rsidRPr="00000678" w:rsidRDefault="00000678" w:rsidP="00000678">
      <w:pPr>
        <w:rPr>
          <w:rFonts w:ascii="Times New Roman" w:hAnsi="Times New Roman" w:cs="Times New Roman"/>
          <w:sz w:val="32"/>
          <w:szCs w:val="32"/>
        </w:rPr>
      </w:pPr>
    </w:p>
    <w:p w:rsidR="00000678" w:rsidRPr="00000678" w:rsidRDefault="00000678" w:rsidP="00000678">
      <w:pPr>
        <w:rPr>
          <w:rFonts w:ascii="Times New Roman" w:hAnsi="Times New Roman" w:cs="Times New Roman"/>
          <w:sz w:val="32"/>
          <w:szCs w:val="32"/>
        </w:rPr>
      </w:pPr>
    </w:p>
    <w:p w:rsidR="00000678" w:rsidRPr="00000678" w:rsidRDefault="00000678" w:rsidP="00000678">
      <w:pPr>
        <w:rPr>
          <w:rFonts w:ascii="Times New Roman" w:hAnsi="Times New Roman" w:cs="Times New Roman"/>
          <w:sz w:val="32"/>
          <w:szCs w:val="32"/>
        </w:rPr>
      </w:pPr>
    </w:p>
    <w:p w:rsidR="00000678" w:rsidRPr="00000678" w:rsidRDefault="00000678" w:rsidP="00000678">
      <w:pPr>
        <w:rPr>
          <w:rFonts w:ascii="Times New Roman" w:hAnsi="Times New Roman" w:cs="Times New Roman"/>
          <w:sz w:val="32"/>
          <w:szCs w:val="32"/>
        </w:rPr>
      </w:pPr>
    </w:p>
    <w:p w:rsidR="00000678" w:rsidRPr="00000678" w:rsidRDefault="00000678" w:rsidP="00000678">
      <w:pPr>
        <w:rPr>
          <w:rFonts w:ascii="Times New Roman" w:hAnsi="Times New Roman" w:cs="Times New Roman"/>
          <w:sz w:val="32"/>
          <w:szCs w:val="32"/>
        </w:rPr>
      </w:pPr>
    </w:p>
    <w:p w:rsidR="00000678" w:rsidRPr="00000678" w:rsidRDefault="00000678" w:rsidP="00000678">
      <w:pPr>
        <w:rPr>
          <w:rFonts w:ascii="Times New Roman" w:hAnsi="Times New Roman" w:cs="Times New Roman"/>
          <w:sz w:val="32"/>
          <w:szCs w:val="32"/>
        </w:rPr>
      </w:pPr>
    </w:p>
    <w:p w:rsidR="00000678" w:rsidRPr="00000678" w:rsidRDefault="00000678" w:rsidP="00000678">
      <w:pPr>
        <w:rPr>
          <w:rFonts w:ascii="Times New Roman" w:hAnsi="Times New Roman" w:cs="Times New Roman"/>
          <w:sz w:val="32"/>
          <w:szCs w:val="32"/>
        </w:rPr>
      </w:pPr>
    </w:p>
    <w:p w:rsidR="00000678" w:rsidRDefault="00000678" w:rsidP="00000678">
      <w:pPr>
        <w:rPr>
          <w:rFonts w:ascii="Times New Roman" w:hAnsi="Times New Roman" w:cs="Times New Roman"/>
          <w:sz w:val="32"/>
          <w:szCs w:val="32"/>
        </w:rPr>
      </w:pPr>
    </w:p>
    <w:p w:rsidR="00000678" w:rsidRPr="00000678" w:rsidRDefault="00000678" w:rsidP="00000678">
      <w:pPr>
        <w:tabs>
          <w:tab w:val="left" w:pos="3750"/>
        </w:tabs>
        <w:jc w:val="center"/>
        <w:rPr>
          <w:rFonts w:ascii="Times New Roman" w:hAnsi="Times New Roman" w:cs="Times New Roman"/>
          <w:sz w:val="28"/>
          <w:szCs w:val="28"/>
        </w:rPr>
      </w:pPr>
      <w:r w:rsidRPr="00000678">
        <w:rPr>
          <w:rFonts w:ascii="Times New Roman" w:hAnsi="Times New Roman" w:cs="Times New Roman"/>
          <w:sz w:val="28"/>
          <w:szCs w:val="28"/>
        </w:rPr>
        <w:t>Ставрополь, 2022 г.</w:t>
      </w:r>
    </w:p>
    <w:p w:rsidR="00C56270" w:rsidRPr="000114B0" w:rsidRDefault="00C56270" w:rsidP="00C56270">
      <w:pPr>
        <w:jc w:val="center"/>
        <w:rPr>
          <w:rFonts w:ascii="Times New Roman" w:hAnsi="Times New Roman" w:cs="Times New Roman"/>
          <w:b/>
          <w:sz w:val="40"/>
          <w:szCs w:val="40"/>
        </w:rPr>
      </w:pPr>
      <w:r w:rsidRPr="000114B0">
        <w:rPr>
          <w:rFonts w:ascii="Times New Roman" w:hAnsi="Times New Roman" w:cs="Times New Roman"/>
          <w:b/>
          <w:sz w:val="40"/>
          <w:szCs w:val="40"/>
        </w:rPr>
        <w:t>Консультация для родителей.</w:t>
      </w:r>
    </w:p>
    <w:p w:rsidR="00C56270" w:rsidRPr="000114B0" w:rsidRDefault="00C56270" w:rsidP="00C56270">
      <w:pPr>
        <w:jc w:val="center"/>
        <w:rPr>
          <w:rFonts w:ascii="Times New Roman" w:hAnsi="Times New Roman" w:cs="Times New Roman"/>
          <w:b/>
          <w:sz w:val="40"/>
          <w:szCs w:val="40"/>
        </w:rPr>
      </w:pPr>
      <w:r w:rsidRPr="000114B0">
        <w:rPr>
          <w:rFonts w:ascii="Times New Roman" w:hAnsi="Times New Roman" w:cs="Times New Roman"/>
          <w:b/>
          <w:sz w:val="40"/>
          <w:szCs w:val="40"/>
        </w:rPr>
        <w:lastRenderedPageBreak/>
        <w:t>Тема: Соблюдение правил столового этикета.</w:t>
      </w:r>
    </w:p>
    <w:p w:rsidR="00C56270" w:rsidRPr="000114B0" w:rsidRDefault="00C56270" w:rsidP="00C56270">
      <w:pPr>
        <w:rPr>
          <w:rFonts w:ascii="Times New Roman" w:hAnsi="Times New Roman" w:cs="Times New Roman"/>
        </w:rPr>
      </w:pP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Правила столового этикета были выработаны не только для того, чтобы уметь красиво есть, но и правильно общаться для поддержания дружеских отношений.</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 xml:space="preserve"> Воспитание у детей дошкольного возраста культуры общения возможно в процессе обучения правилам этикета.</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 xml:space="preserve">    Доктор педагогических наук, профессор даёт определение этикета в книге: «Современный этикет и воспитание культуры поведения у дошкольников»: Этикет – это установленный в обществе порядок поведения, включающий в себя совокупность поведенческих правил, регулирующих внешние проявления человеческих взаимоотношений, характеризуемых уважением к людям и стремлением доставлять им удовольствие своим внешним обликом, обхождением, манерами поведения».</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 xml:space="preserve">  Отмечает, что этика, этикет и эстетика влияют на поведение. Нравственные основы детских взаимоотношений с возрастом изменяются. На начальном этапе морального развития ребёнка (2-5 лет) нормы и правила детям должны разъясняться. Становясь старше, дети понимают, что нравственные нормы существуют и развиваются независимо от мнений людей и обязательны для всех. Дети 3-5лет видят и оценивают свою внешность, костюм, приучаются следить за чистотой рук, лица, одежды, учатся аккуратно и красиво есть и говорить.</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Важное воспитательное значение имеет процесс приёма пищи. Даже подготовка к нему. В помощь взрослому можно привлекать детей разных возрастов. Старшие могут предложить помощь младшим. А младшие могут поблагодарить за помощь старших. Закрепляется умение сервировать стол, прививаются важные гигиенические навыки. Ничего не должно отвлекать во время еды. Необходимо следить за поведением детей за столом. Детей раннего возраста приучают спокойно сидеть за столом, пользоваться салфетками, жевать с закрытым ртом, не болтать за столом.  После еды дети учатся говорить «спасибо» могут вежливо попросить добавки.</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Важно, чтобы дети не забывали говорить слова благодарности или вежливо просить помощи.</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 xml:space="preserve">  Общение с окружающими людьми играет огромную роль в общем психическом развитии ребёнка. В психологии известно, что психическое развитие детей происходит в процессе освоения ими общечеловеческого опыта. Носителями этого опыта являются окружающие его взрослые.</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lastRenderedPageBreak/>
        <w:t xml:space="preserve">В своей книге «Воспитание культуры поведения у детей дошкольного возраста» говорит, что культура общения предусматривает выполнение ребёнком норм и правил общения с взрослыми и сверстниками, основанных на уважении и доброжелательности, с использованием соответствующего словарного запаса и форм обращения, а также вежливое поведение в общественных местах. И культура общения предполагает умение не только действовать определённым образом, но и воздерживаться от неуместных в данной обстановке действий, слов, жестикуляции. </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Дети дошкольного возраста стремятся к игровой деятельности. Игра для них является смыслом жизни. Игра – это наилучшее средство выражения себя, для этого на всех занятиях используются игры с целью научить, закрепить, повторить изученный материал.  Использование на занятиях и вне занятий дидактических игр способствует обучению и воспитанию детей.</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 xml:space="preserve">В книге «Психология» говорится о том, что младшие дошкольники играют в одиночку. К среднему периоду игры становятся совместными. В них происходит имитация отношений между людьми. Детьми выделяются роли и правила, за соблюдением которых они следят и стараются их выполнять. Темы для сюжетно-ролевой игры дети берут из жизненного опыта: из семьи, из профессий людей, из сказок. Сюжетно-ролевая игра помогает проиграть какую-то жизненную ситуацию. При этом дети используют эмоции, выражают их голосом и незаметно для себя справляются с решением проблемы. </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 xml:space="preserve"> «Общие основы психологии». – М.: Просвещение: Владос,1994. </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Можем предложить использование в работе речевого тренинга с элементами игры, предложенного Эмили Пост в своей книге «Этикет от Эмили Пост».</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 xml:space="preserve">Для управления громкостью речи мы предлагаем ребёнку, который привык кричать, громко разговаривать изобразить мышку или другое животное, которое ведёт себя бесшумно. А ребёнка, который разговаривает еле слышно или шёпотом, показать, как рычит лев или трубит слон. Если в этом упражнении принимают участие несколько ребят, они могут посоревноваться – кто из них будет говорить самым тихим голосом и при этом понятно для окружающих или у кого лучше всех получится в течение пяти минут общаться только шёпотом.  Эти простые упражнения научат детей различать громкую и тихую речь, контролировать громкость звучания собственного голоса. </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 xml:space="preserve">  Мы активно используем в своей работе эти речевые тренинги и видим, что это даёт хорошие результаты.</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lastRenderedPageBreak/>
        <w:t>А чем тише мы с ними разговариваем, тем тише они общаются, стараясь услышать обращённые к ним слова.</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Кроме того, советуем родителям применять игры, способствующие усвоению правил хорошего тона. Это могут быть самые обычные игры, связанные с перемещением предметов или их сортировкой. Они вырабатывают у ребёнка простейшие навыки коллективного поведения. В любую игру с элементами воображения можно включить компоненты, имеющие отношение к этикету. Например, играя в семью, можно научиться накрывать на стол, правильно вести себя за столом, говорить «спасибо» и «пожалуйста», передавать гостям воображаемые блюда. Играя в куклы или с мягкими игрушками, помогает ребёнку практиковаться в хороших манерах, начиная от церемонии представления до умения бескорыстно делиться с другими людьми. Всё то, что было заложено в ребёнка, он продемонстрирует в своём общении с людьми.</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Чтобы не смутить ребёнка в присутствии посторонних и одновременно подсказать ему правильный вариант поведения, найдите способ подавать ему простой условный невербальный сигнал. Например, незаметно для всех приложив палец к губам, вы дадите ребёнку понять, что ему надо вести себя тише и не перебивать собеседника. Или другой условный сигнал, о котором знает только ваш ребёнок и вы, но предупреждающем о моментах его поведения.</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Обучая детей столовому этикету, мы обращаем внимание на умение правильно сервировать стол, пользоваться столовыми приборами. Но кроме этого учим красивому поведению за столом: что и как есть, как ухаживать за дамой. Для отработки этого навыка предлагаем игровые упражнения. Мальчики ухаживают за девочкой. Отработке навыка культурного общения за столом помогают сюжетно-ролевые игры.  Обсуждая умение вести себя за столом, мы напоминаем о том, что дети должны так содержать свой стол, чтобы окружающим было приятно находиться с ними рядом, пользоваться салфетками и совсем для других целей носовым платком, при этом, чихнув, отвернуться, закрыв рот руками, не доставив никому неудобства.  В работе с детьми нашей группы – разновозрастной суточной, нам приходится постоянно напоминать важное правило этикета – не привлекать к себе внимание громким разговором. Важно научить детей общаться за столом так, чтобы никого не обидеть, чтобы в нашем отношении чувствовалась любовь друг к другу. В нашей работе в этом направлении были использованы методы: упражнения, приучения, создание воспитывающей ситуации, поощрение, рассказ, беседа. Дети учатся обращать внимание на то, как и что они говорят.</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lastRenderedPageBreak/>
        <w:t>Закреплению правил поведения, обсуждаемых на занятиях, вам поможет иллюстрированная книга для детей старшего дошкольного возраста «Путешествие в страну хороших манер». Методическое пособие для педагогов поможет в обучении этикету и воспитании культуры поведения у детей в игровой форме. А использование на занятиях пособия для родителей, поможет не только воспитателям в работе, но и родителям, закрепляющим в детях умение себя вести. говорит, что огромную роль в воспитании, в развитии семьи играют взаимоотношения между родителями и детьми. Поэтому в своей книге «Современный этикет и воспитание культуры поведения у дошкольников» большое внимание уделяется работе с родителями. В методических рекомендациях к занятиям по разным темам автор предлагает ту или иную работу с родителями воспитателя, для совместного воздействия на личность ребёнка.</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Автор пишет, что для воспитания правильного поведения необходимы некоторые условия: позитивный настрой, расширение этико-поведенческих понятий, пример взрослых, а значит и связь с семьёй.</w:t>
      </w:r>
    </w:p>
    <w:p w:rsidR="00C56270"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Воспитатели, как и родители, стремятся к тому, чтобы воспитать культурного и образованного человека. Достижение этой цели возможно только при совместной работе воспитателей с родителями.</w:t>
      </w:r>
    </w:p>
    <w:p w:rsidR="00D74E86" w:rsidRPr="000114B0" w:rsidRDefault="00C56270" w:rsidP="00C56270">
      <w:pPr>
        <w:rPr>
          <w:rFonts w:ascii="Times New Roman" w:hAnsi="Times New Roman" w:cs="Times New Roman"/>
          <w:sz w:val="28"/>
          <w:szCs w:val="28"/>
        </w:rPr>
      </w:pPr>
      <w:r w:rsidRPr="000114B0">
        <w:rPr>
          <w:rFonts w:ascii="Times New Roman" w:hAnsi="Times New Roman" w:cs="Times New Roman"/>
          <w:sz w:val="28"/>
          <w:szCs w:val="28"/>
        </w:rPr>
        <w:t>На занятиях в своей педагогической работе мы используем «Вежливые сказки», «Красивые сказки»; «Этикет для дошкольников» и материалы, предложенные для закрепления правил поведения, И. Н.  Курочкиной. Эти пособия мы и предлагаем родителям в качестве закрепления у детей правил этикета в домашней обстановке.</w:t>
      </w:r>
    </w:p>
    <w:p w:rsidR="0096660D" w:rsidRPr="000114B0" w:rsidRDefault="0096660D" w:rsidP="00C56270">
      <w:pPr>
        <w:rPr>
          <w:rFonts w:ascii="Times New Roman" w:hAnsi="Times New Roman" w:cs="Times New Roman"/>
          <w:sz w:val="28"/>
          <w:szCs w:val="28"/>
        </w:rPr>
      </w:pPr>
    </w:p>
    <w:p w:rsidR="0096660D" w:rsidRPr="000114B0" w:rsidRDefault="0096660D" w:rsidP="00C56270">
      <w:pPr>
        <w:rPr>
          <w:rFonts w:ascii="Times New Roman" w:hAnsi="Times New Roman" w:cs="Times New Roman"/>
          <w:sz w:val="28"/>
          <w:szCs w:val="28"/>
        </w:rPr>
      </w:pPr>
    </w:p>
    <w:p w:rsidR="0096660D" w:rsidRPr="000114B0" w:rsidRDefault="0096660D" w:rsidP="00C56270">
      <w:pPr>
        <w:rPr>
          <w:rFonts w:ascii="Times New Roman" w:hAnsi="Times New Roman" w:cs="Times New Roman"/>
          <w:sz w:val="28"/>
          <w:szCs w:val="28"/>
        </w:rPr>
      </w:pPr>
    </w:p>
    <w:p w:rsidR="0096660D" w:rsidRPr="000114B0" w:rsidRDefault="0096660D" w:rsidP="00C56270">
      <w:pPr>
        <w:rPr>
          <w:rFonts w:ascii="Times New Roman" w:hAnsi="Times New Roman" w:cs="Times New Roman"/>
          <w:sz w:val="28"/>
          <w:szCs w:val="28"/>
        </w:rPr>
      </w:pPr>
    </w:p>
    <w:p w:rsidR="0096660D" w:rsidRPr="000114B0" w:rsidRDefault="0096660D" w:rsidP="00C56270">
      <w:pPr>
        <w:rPr>
          <w:rFonts w:ascii="Times New Roman" w:hAnsi="Times New Roman" w:cs="Times New Roman"/>
          <w:sz w:val="28"/>
          <w:szCs w:val="28"/>
        </w:rPr>
      </w:pPr>
    </w:p>
    <w:p w:rsidR="0096660D" w:rsidRPr="000114B0" w:rsidRDefault="0096660D" w:rsidP="0096660D">
      <w:pPr>
        <w:jc w:val="center"/>
        <w:rPr>
          <w:rFonts w:ascii="Times New Roman" w:hAnsi="Times New Roman" w:cs="Times New Roman"/>
          <w:b/>
          <w:sz w:val="44"/>
          <w:szCs w:val="44"/>
        </w:rPr>
      </w:pPr>
    </w:p>
    <w:p w:rsidR="0096660D" w:rsidRPr="000114B0" w:rsidRDefault="0096660D" w:rsidP="0096660D">
      <w:pPr>
        <w:jc w:val="center"/>
        <w:rPr>
          <w:rFonts w:ascii="Times New Roman" w:hAnsi="Times New Roman" w:cs="Times New Roman"/>
          <w:b/>
          <w:sz w:val="44"/>
          <w:szCs w:val="44"/>
        </w:rPr>
      </w:pPr>
    </w:p>
    <w:p w:rsidR="0096660D" w:rsidRPr="000114B0" w:rsidRDefault="0096660D" w:rsidP="0096660D">
      <w:pPr>
        <w:jc w:val="center"/>
        <w:rPr>
          <w:rFonts w:ascii="Times New Roman" w:hAnsi="Times New Roman" w:cs="Times New Roman"/>
          <w:b/>
          <w:sz w:val="44"/>
          <w:szCs w:val="44"/>
        </w:rPr>
      </w:pPr>
    </w:p>
    <w:sectPr w:rsidR="0096660D" w:rsidRPr="000114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FB" w:rsidRDefault="00B86CFB" w:rsidP="00000678">
      <w:pPr>
        <w:spacing w:after="0" w:line="240" w:lineRule="auto"/>
      </w:pPr>
      <w:r>
        <w:separator/>
      </w:r>
    </w:p>
  </w:endnote>
  <w:endnote w:type="continuationSeparator" w:id="0">
    <w:p w:rsidR="00B86CFB" w:rsidRDefault="00B86CFB" w:rsidP="000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FB" w:rsidRDefault="00B86CFB" w:rsidP="00000678">
      <w:pPr>
        <w:spacing w:after="0" w:line="240" w:lineRule="auto"/>
      </w:pPr>
      <w:r>
        <w:separator/>
      </w:r>
    </w:p>
  </w:footnote>
  <w:footnote w:type="continuationSeparator" w:id="0">
    <w:p w:rsidR="00B86CFB" w:rsidRDefault="00B86CFB" w:rsidP="00000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70"/>
    <w:rsid w:val="00000678"/>
    <w:rsid w:val="000114B0"/>
    <w:rsid w:val="002B09F9"/>
    <w:rsid w:val="0083108F"/>
    <w:rsid w:val="0096660D"/>
    <w:rsid w:val="00AE1A60"/>
    <w:rsid w:val="00B86CFB"/>
    <w:rsid w:val="00C56270"/>
    <w:rsid w:val="00DC5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6270"/>
    <w:rPr>
      <w:rFonts w:ascii="Segoe UI" w:hAnsi="Segoe UI" w:cs="Segoe UI"/>
      <w:sz w:val="18"/>
      <w:szCs w:val="18"/>
    </w:rPr>
  </w:style>
  <w:style w:type="paragraph" w:styleId="a5">
    <w:name w:val="header"/>
    <w:basedOn w:val="a"/>
    <w:link w:val="a6"/>
    <w:uiPriority w:val="99"/>
    <w:unhideWhenUsed/>
    <w:rsid w:val="000006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0678"/>
  </w:style>
  <w:style w:type="paragraph" w:styleId="a7">
    <w:name w:val="footer"/>
    <w:basedOn w:val="a"/>
    <w:link w:val="a8"/>
    <w:uiPriority w:val="99"/>
    <w:unhideWhenUsed/>
    <w:rsid w:val="000006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6270"/>
    <w:rPr>
      <w:rFonts w:ascii="Segoe UI" w:hAnsi="Segoe UI" w:cs="Segoe UI"/>
      <w:sz w:val="18"/>
      <w:szCs w:val="18"/>
    </w:rPr>
  </w:style>
  <w:style w:type="paragraph" w:styleId="a5">
    <w:name w:val="header"/>
    <w:basedOn w:val="a"/>
    <w:link w:val="a6"/>
    <w:uiPriority w:val="99"/>
    <w:unhideWhenUsed/>
    <w:rsid w:val="000006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0678"/>
  </w:style>
  <w:style w:type="paragraph" w:styleId="a7">
    <w:name w:val="footer"/>
    <w:basedOn w:val="a"/>
    <w:link w:val="a8"/>
    <w:uiPriority w:val="99"/>
    <w:unhideWhenUsed/>
    <w:rsid w:val="000006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8</cp:revision>
  <cp:lastPrinted>2022-10-26T14:47:00Z</cp:lastPrinted>
  <dcterms:created xsi:type="dcterms:W3CDTF">2022-10-24T17:39:00Z</dcterms:created>
  <dcterms:modified xsi:type="dcterms:W3CDTF">2022-11-02T07:59:00Z</dcterms:modified>
</cp:coreProperties>
</file>