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C5" w:rsidRPr="006C65C5" w:rsidRDefault="006C65C5" w:rsidP="006C65C5">
      <w:pPr>
        <w:pStyle w:val="a3"/>
        <w:jc w:val="center"/>
        <w:rPr>
          <w:rStyle w:val="fontstyle01"/>
          <w:rFonts w:ascii="a_AlbionicTitulInfl" w:hAnsi="a_AlbionicTitulInfl"/>
          <w:color w:val="365F91" w:themeColor="accent1" w:themeShade="BF"/>
          <w:sz w:val="40"/>
          <w:szCs w:val="40"/>
        </w:rPr>
      </w:pPr>
      <w:r w:rsidRPr="006C65C5">
        <w:rPr>
          <w:rStyle w:val="fontstyle01"/>
          <w:rFonts w:ascii="a_AlbionicTitulInfl" w:hAnsi="a_AlbionicTitulInfl"/>
          <w:color w:val="365F91" w:themeColor="accent1" w:themeShade="BF"/>
          <w:sz w:val="40"/>
          <w:szCs w:val="40"/>
        </w:rPr>
        <w:t>Портрет одарённого ребёнка</w:t>
      </w:r>
      <w:bookmarkStart w:id="0" w:name="_GoBack"/>
      <w:bookmarkEnd w:id="0"/>
    </w:p>
    <w:p w:rsidR="00F41218" w:rsidRDefault="006C65C5">
      <w:r>
        <w:rPr>
          <w:rStyle w:val="fontstyle01"/>
        </w:rPr>
        <w:t>Модель одаренности: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rFonts w:ascii="Arial" w:hAnsi="Arial" w:cs="Arial"/>
        </w:rPr>
        <w:t>♦</w:t>
      </w:r>
      <w:r>
        <w:rPr>
          <w:rStyle w:val="fontstyle21"/>
        </w:rPr>
        <w:t xml:space="preserve"> способности выше среднего или таланты;</w:t>
      </w:r>
      <w:r>
        <w:rPr>
          <w:color w:val="000000"/>
          <w:sz w:val="28"/>
          <w:szCs w:val="28"/>
        </w:rPr>
        <w:br/>
      </w:r>
      <w:r>
        <w:rPr>
          <w:rStyle w:val="fontstyle21"/>
          <w:rFonts w:ascii="Arial" w:hAnsi="Arial" w:cs="Arial"/>
        </w:rPr>
        <w:t>♦</w:t>
      </w:r>
      <w:r>
        <w:rPr>
          <w:rStyle w:val="fontstyle21"/>
        </w:rPr>
        <w:t xml:space="preserve"> настойчивость и усердие в решении задач;</w:t>
      </w:r>
      <w:r>
        <w:rPr>
          <w:color w:val="000000"/>
          <w:sz w:val="28"/>
          <w:szCs w:val="28"/>
        </w:rPr>
        <w:br/>
      </w:r>
      <w:r>
        <w:rPr>
          <w:rStyle w:val="fontstyle21"/>
          <w:rFonts w:ascii="Arial" w:hAnsi="Arial" w:cs="Arial"/>
        </w:rPr>
        <w:t>♦</w:t>
      </w:r>
      <w:r>
        <w:rPr>
          <w:rStyle w:val="fontstyle21"/>
        </w:rPr>
        <w:t xml:space="preserve"> креативность, выражающаяся в оригинальных способах достижения результатов.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Одаренных людей объединяет творческий поиск и новаторство.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Одаренность — потенциал, раскрывающийся в любой области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человеческой деятельности. Общей характеристикой одаренности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ярко выраженная потребность познавать.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Одаренный ребенок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1.Проявляет любопытство ко многим вещам, постоянно задает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вопросы.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2.Предлагает много идей, решений задач, ответов на вопросы.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3.Свободно высказывает свое мнение, настойчиво, энергично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отстаивает его.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4.Склонен к рискованным действиям.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5.Обладает богатой фантазией, воображением; </w:t>
      </w:r>
      <w:proofErr w:type="gramStart"/>
      <w:r>
        <w:rPr>
          <w:rStyle w:val="fontstyle21"/>
        </w:rPr>
        <w:t>часто озабочен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преобразованием, улучшением общества, предметов, систем.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6.Обладает хорошо развитым чувством юмора и видит юмор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ситуациях, которые могут не казаться другим смешными.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7.Чувствителен к красоте, внимателен к эстетике вещей.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8.Не конформист, не приспособленец, не боится отличаться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других.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9.Конструктивно критичен, не принимает авторитарных указаний без критического изучения.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10.</w:t>
      </w:r>
      <w:proofErr w:type="gramEnd"/>
      <w:r>
        <w:rPr>
          <w:rStyle w:val="fontstyle21"/>
        </w:rPr>
        <w:t xml:space="preserve"> Стремится к самовыражению, творческому использованию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предметов.</w:t>
      </w:r>
    </w:p>
    <w:sectPr w:rsidR="00F4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TitulInfl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6"/>
    <w:rsid w:val="001C2506"/>
    <w:rsid w:val="006C65C5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65C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C65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C6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C6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65C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C65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6C6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C6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2023-01-10T11:52:00Z</dcterms:created>
  <dcterms:modified xsi:type="dcterms:W3CDTF">2023-01-10T11:54:00Z</dcterms:modified>
</cp:coreProperties>
</file>